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venir" w:hAnsi="Avenir" w:eastAsia="Avenir" w:cs="Avenir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p>
      <w:pPr>
        <w:sectPr>
          <w:headerReference w:type="default" r:id="rId2"/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1134" w:right="1134" w:gutter="0" w:header="720" w:top="1134" w:footer="720" w:bottom="1134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LOnormal"/>
        <w:spacing w:lineRule="auto" w:line="276"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CONGRESO INTERNACIONAL </w:t>
      </w:r>
    </w:p>
    <w:p>
      <w:pPr>
        <w:pStyle w:val="LOnormal"/>
        <w:spacing w:lineRule="auto" w:line="276" w:before="24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PATRIMONIO INMATERIAL E EDUCACIÓN : Ponte entre escola e sociedade </w:t>
        <w:br/>
      </w:r>
    </w:p>
    <w:p>
      <w:pPr>
        <w:pStyle w:val="LOnormal"/>
        <w:spacing w:lineRule="auto" w:line="276" w:before="240" w:after="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  <w:t xml:space="preserve">CHAMADA PARA PRESENTACIÓN DE COMUNICACIÓNS: </w:t>
      </w:r>
    </w:p>
    <w:p>
      <w:pPr>
        <w:pStyle w:val="LOnormal"/>
        <w:numPr>
          <w:ilvl w:val="0"/>
          <w:numId w:val="2"/>
        </w:numPr>
        <w:spacing w:lineRule="auto" w:line="276" w:before="240" w:afterAutospacing="0" w:after="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 xml:space="preserve">Presentación: Acéptanse comunicacións orais, textuais e audiovisuais libres en relación coa temática da relación entre o PCI e a educación nunha perspectiva ampla e desde unha mirada multidisciplinar. As persoas interesadas deverán enviar un resumo-abstract co límite de 300 palabras no que exporán as súas propostas (técnicas, científicas, académicas…). </w:t>
      </w:r>
    </w:p>
    <w:p>
      <w:pPr>
        <w:pStyle w:val="LOnormal"/>
        <w:numPr>
          <w:ilvl w:val="0"/>
          <w:numId w:val="2"/>
        </w:numPr>
        <w:spacing w:lineRule="auto" w:line="276" w:beforeAutospacing="0" w:before="0" w:after="24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 xml:space="preserve">Formato do envío da proposta comunicación (abstract, resumo):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-Título da comunicación: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-Nome dos autores: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-Organización ou institución: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-Correo electrónico: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-Resumo (até 300 palabras) en português, galego, español, inglés, francés… Incluir nel o obxecto de investigación – acción – práctica; metodoloxía; contexto, e principais contributos para o coñecemento da relación entre PCI e educación.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>-5 palabras chave.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-Enviar vía mail para: </w:t>
      </w:r>
      <w:r>
        <w:rPr>
          <w:color w:val="0000FF"/>
          <w:sz w:val="24"/>
          <w:szCs w:val="24"/>
        </w:rPr>
        <w:t xml:space="preserve">alicia.gonzalez.barreiro@uvigo.gal, </w:t>
      </w:r>
      <w:r>
        <w:rPr>
          <w:color w:val="1155CC"/>
          <w:sz w:val="24"/>
          <w:szCs w:val="24"/>
          <w:u w:val="single"/>
        </w:rPr>
        <w:t>rosana.mr@uvigo.gal</w:t>
      </w:r>
    </w:p>
    <w:p>
      <w:pPr>
        <w:pStyle w:val="LOnormal"/>
        <w:numPr>
          <w:ilvl w:val="0"/>
          <w:numId w:val="3"/>
        </w:numPr>
        <w:spacing w:lineRule="auto" w:line="276" w:before="240" w:afterAutospacing="0" w:after="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Selección e publicación: As propostas serán avaliadas pola Comisión Científica do Encontro para a súa presentación oral durante o encontro (17 de novembro 2023). Os resumos das comunicacións serán publicados nas actas do encontro e as mellores poderán ser recomendadas para a publicación na revista Raigame (ver:</w:t>
      </w:r>
      <w:hyperlink r:id="rId6">
        <w:r>
          <w:rPr>
            <w:color w:val="1155CC"/>
            <w:sz w:val="24"/>
            <w:szCs w:val="24"/>
            <w:u w:val="single"/>
          </w:rPr>
          <w:t xml:space="preserve"> </w:t>
        </w:r>
      </w:hyperlink>
      <w:hyperlink r:id="rId7">
        <w:r>
          <w:rPr>
            <w:color w:val="0C63C1"/>
            <w:sz w:val="24"/>
            <w:szCs w:val="24"/>
            <w:u w:val="single"/>
          </w:rPr>
          <w:t>http://www.raigame.gal/romaria/publicacions/</w:t>
        </w:r>
      </w:hyperlink>
      <w:r>
        <w:rPr>
          <w:sz w:val="24"/>
          <w:szCs w:val="24"/>
        </w:rPr>
        <w:t>) ou outras publicacións científicas indexadas.</w:t>
      </w:r>
    </w:p>
    <w:p>
      <w:pPr>
        <w:pStyle w:val="LO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Prazo límite para envío de propostas de comunicación: 31 outubro de 2023.</w:t>
      </w:r>
    </w:p>
    <w:p>
      <w:pPr>
        <w:pStyle w:val="LO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 xml:space="preserve">Data de comunicación de aceptación ou recusa: 6 novembro de 2023. </w:t>
      </w:r>
    </w:p>
    <w:p>
      <w:pPr>
        <w:pStyle w:val="LOnormal"/>
        <w:numPr>
          <w:ilvl w:val="0"/>
          <w:numId w:val="1"/>
        </w:numPr>
        <w:spacing w:lineRule="auto" w:line="276" w:beforeAutospacing="0" w:before="0" w:afterAutospacing="0" w:after="0"/>
        <w:ind w:left="720" w:hanging="360"/>
        <w:rPr>
          <w:sz w:val="24"/>
          <w:szCs w:val="24"/>
          <w:u w:val="none"/>
        </w:rPr>
      </w:pPr>
      <w:r>
        <w:rPr>
          <w:sz w:val="24"/>
          <w:szCs w:val="24"/>
        </w:rPr>
        <w:t>Posteriormente á presentación oral no congreso establecerase un prazo para a redacción do documento definitivo que será sometido á avaliación do comité científico para valorar a posible publicación.</w:t>
      </w:r>
    </w:p>
    <w:p>
      <w:pPr>
        <w:pStyle w:val="LOnormal"/>
        <w:numPr>
          <w:ilvl w:val="0"/>
          <w:numId w:val="1"/>
        </w:numPr>
        <w:spacing w:lineRule="auto" w:line="276" w:beforeAutospacing="0" w:before="0" w:after="240"/>
        <w:ind w:left="720" w:hanging="360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 xml:space="preserve">Matrícula e inscrición dos comunicantes: 20 Euros. 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24"/>
          <w:szCs w:val="24"/>
        </w:rPr>
      </w:pPr>
      <w:r>
        <w:rPr>
          <w:sz w:val="24"/>
          <w:szCs w:val="24"/>
        </w:rPr>
        <w:t>-Pagamento a realizar no momento de confirmación</w:t>
      </w:r>
    </w:p>
    <w:p>
      <w:pPr>
        <w:pStyle w:val="LOnormal"/>
        <w:spacing w:lineRule="auto" w:line="276" w:before="240" w:after="0"/>
        <w:ind w:left="540" w:hanging="0"/>
        <w:jc w:val="both"/>
        <w:rPr>
          <w:sz w:val="18"/>
          <w:szCs w:val="18"/>
        </w:rPr>
      </w:pPr>
      <w:r>
        <w:rPr>
          <w:sz w:val="24"/>
          <w:szCs w:val="24"/>
        </w:rPr>
        <w:t>-Data límite para pagamento: 13 de novembro</w:t>
      </w:r>
    </w:p>
    <w:p>
      <w:pPr>
        <w:pStyle w:val="LOnormal"/>
        <w:spacing w:lineRule="auto" w:line="276" w:before="240" w:after="0"/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normal"/>
        <w:spacing w:lineRule="auto" w:line="276" w:before="240" w:after="0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MODELO PARA ELABORACIÓN DE RESUMOS DE COMUNICACIÓNS: </w:t>
      </w:r>
    </w:p>
    <w:tbl>
      <w:tblPr>
        <w:tblStyle w:val="Table2"/>
        <w:tblW w:w="963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454"/>
        <w:gridCol w:w="5175"/>
      </w:tblGrid>
      <w:tr>
        <w:trPr>
          <w:trHeight w:val="86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da comunicación: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86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dos autores: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86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Organización ou institución: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86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electrónico: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179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Resumo (até 300 palabras) en portugués, galego, español, inglés, francés… Incluír nel o obxeto de investigación – acción – práctica; metodoloxía; contexto, e principais contributos para o coñecemento da relación entre PCI e educación.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86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palabras chave.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</w:r>
          </w:p>
        </w:tc>
      </w:tr>
      <w:tr>
        <w:trPr>
          <w:trHeight w:val="1730" w:hRule="atLeast"/>
        </w:trPr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Enviar vía email para: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widowControl w:val="false"/>
              <w:spacing w:lineRule="auto" w:line="276" w:before="240" w:after="24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alicia.gonzalez.barreiro@uvigo.gal</w:t>
            </w:r>
          </w:p>
          <w:p>
            <w:pPr>
              <w:pStyle w:val="LOnormal"/>
              <w:widowControl w:val="false"/>
              <w:spacing w:lineRule="auto" w:line="276" w:before="240" w:after="120"/>
              <w:jc w:val="center"/>
              <w:rPr>
                <w:color w:val="1155CC"/>
                <w:sz w:val="22"/>
                <w:szCs w:val="22"/>
                <w:u w:val="single"/>
              </w:rPr>
            </w:pPr>
            <w:r>
              <w:rPr>
                <w:color w:val="1155CC"/>
                <w:sz w:val="22"/>
                <w:szCs w:val="22"/>
                <w:u w:val="single"/>
              </w:rPr>
              <w:t>rosana.mr@uvigo.es</w:t>
            </w:r>
          </w:p>
        </w:tc>
      </w:tr>
    </w:tbl>
    <w:p>
      <w:pPr>
        <w:pStyle w:val="LOnormal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LOnormal"/>
        <w:spacing w:lineRule="auto" w:line="276"/>
        <w:rPr>
          <w:rFonts w:ascii="Arial" w:hAnsi="Arial" w:eastAsia="Arial" w:cs="Arial"/>
          <w:i/>
          <w:i/>
          <w:sz w:val="22"/>
          <w:szCs w:val="22"/>
        </w:rPr>
      </w:pPr>
      <w:r>
        <w:rPr>
          <w:rFonts w:eastAsia="Arial" w:cs="Arial" w:ascii="Arial" w:hAnsi="Arial"/>
          <w:i/>
          <w:sz w:val="22"/>
          <w:szCs w:val="22"/>
        </w:rPr>
        <w:t>Os participantes no congreso recibirán unha cerficación da Universidade de Vigo ou do Centro de Formação Vale do Minho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/>
      </w:r>
    </w:p>
    <w:sectPr>
      <w:type w:val="continuous"/>
      <w:pgSz w:w="11906" w:h="16838"/>
      <w:pgMar w:left="1134" w:right="1134" w:gutter="0" w:header="720" w:top="1134" w:footer="720" w:bottom="1134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venir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6120130" cy="88900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 xml:space="preserve">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gl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gl-E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gl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yperlink" Target="http://www.raigame.gal/romaria/publicacions/" TargetMode="External"/><Relationship Id="rId7" Type="http://schemas.openxmlformats.org/officeDocument/2006/relationships/hyperlink" Target="http://www.raigame.gal/romaria/publicacions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LibreOffice/7.3.4.2$Windows_X86_64 LibreOffice_project/728fec16bd5f605073805c3c9e7c4212a0120dc5</Application>
  <AppVersion>15.0000</AppVersion>
  <Pages>2</Pages>
  <Words>336</Words>
  <Characters>2143</Characters>
  <CharactersWithSpaces>2509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gl-ES</dc:language>
  <cp:lastModifiedBy/>
  <dcterms:modified xsi:type="dcterms:W3CDTF">2023-09-26T10:58:37Z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